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="-333" w:tblpY="27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251"/>
      </w:tblGrid>
      <w:tr w14:paraId="7098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 w14:paraId="61BB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7251" w:type="dxa"/>
          </w:tcPr>
          <w:p w14:paraId="2948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 Regular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七年级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册 Unit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5 Animal friends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 xml:space="preserve"> 第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课时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Integration D</w:t>
            </w:r>
          </w:p>
        </w:tc>
      </w:tr>
      <w:tr w14:paraId="17F8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 w14:paraId="6017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  <w:t>语篇类型</w:t>
            </w:r>
          </w:p>
        </w:tc>
        <w:tc>
          <w:tcPr>
            <w:tcW w:w="7251" w:type="dxa"/>
          </w:tcPr>
          <w:p w14:paraId="3B0D9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default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写作课</w:t>
            </w:r>
          </w:p>
        </w:tc>
      </w:tr>
      <w:tr w14:paraId="4D0E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91" w:type="dxa"/>
          </w:tcPr>
          <w:p w14:paraId="2204A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  <w:t>授课时长</w:t>
            </w:r>
          </w:p>
        </w:tc>
        <w:tc>
          <w:tcPr>
            <w:tcW w:w="7251" w:type="dxa"/>
          </w:tcPr>
          <w:p w14:paraId="209C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40分钟</w:t>
            </w:r>
          </w:p>
        </w:tc>
      </w:tr>
      <w:tr w14:paraId="37CE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391" w:type="dxa"/>
          </w:tcPr>
          <w:p w14:paraId="09F8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  <w:t>语篇研读</w:t>
            </w:r>
          </w:p>
        </w:tc>
        <w:tc>
          <w:tcPr>
            <w:tcW w:w="7251" w:type="dxa"/>
          </w:tcPr>
          <w:p w14:paraId="7DC4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default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>【wha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t】Integration 板块以“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amazing animals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”为话题，融合读、看、听、说、写等技能的学习，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eastAsia="zh-CN"/>
              </w:rPr>
              <w:t>鼓励学生主动向他人介绍自己宠物，从宠物的外貌特征、性格特点、与主人之间的关系等多方面介绍宠物。</w:t>
            </w:r>
          </w:p>
          <w:p w14:paraId="65DC47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>【why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】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eastAsia="zh-CN"/>
              </w:rPr>
              <w:t>本版块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旨在鼓励学生欣赏人与动物之间的关系，尤其关注像豚鼠这样的宠物所带来的快乐和陪伴。通过一个真实的例子，引导学生写自己的文章，培养学生的语言技能，培养他们对宠物情感联系的更深层次的理解。</w:t>
            </w:r>
          </w:p>
          <w:p w14:paraId="0CE0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>【how】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本版块提供了一篇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eastAsia="zh-CN"/>
              </w:rPr>
              <w:t>介绍自己动物朋友天竺鼠的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范文，指导学生学习借鉴，拟定写作提纲，完成一篇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eastAsia="zh-CN"/>
              </w:rPr>
              <w:t>介绍自己动物朋友的书面表达，展现动物的独特魅力，传递人与动物的深厚情谊，倡导和谐共生的生态理念。</w:t>
            </w:r>
          </w:p>
        </w:tc>
      </w:tr>
      <w:tr w14:paraId="5F52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 w14:paraId="1FC1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  <w:t>学情分析</w:t>
            </w:r>
          </w:p>
        </w:tc>
        <w:tc>
          <w:tcPr>
            <w:tcW w:w="7251" w:type="dxa"/>
          </w:tcPr>
          <w:p w14:paraId="477C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具备一定的英语基础知识，如基本的词汇、简单的句型和日常的交际用语，能够进行简单的英语表达和交流，对自己的动物朋友的描述并分享感受，能够结合实际情况理解文本内容.</w:t>
            </w:r>
          </w:p>
          <w:p w14:paraId="54ADE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未知】在描述动物朋友时，可能缺乏丰富的词汇和准确的表达方式，难以详细、生动地介绍自己熟悉的动物外貌、习性、特性、关系和情感。</w:t>
            </w:r>
          </w:p>
          <w:p w14:paraId="608B2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【能知】学会运用所学知识，如描述性词汇和句型，来介绍自己的动物朋友以及对这个动物朋友的情感和感受，提高语言运用能力和口语表达能力。</w:t>
            </w:r>
          </w:p>
        </w:tc>
      </w:tr>
      <w:tr w14:paraId="2107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 w14:paraId="76F0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 Regular"/>
                <w:b/>
                <w:bCs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7251" w:type="dxa"/>
          </w:tcPr>
          <w:p w14:paraId="68ADE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通过本板块的学习，学生能够:</w:t>
            </w:r>
          </w:p>
          <w:p w14:paraId="658B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1.语言能力：学生能够准确认读和理解与动物相关的词汇，如giraffe, bone, neck, radar, echo, guinea pig等。 </w:t>
            </w:r>
          </w:p>
          <w:p w14:paraId="1085D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2.学习能力：培养学生自主学习的能力，让学生学会通过预习、复习、查阅资料等方式主动获取知识，提高学习效率。</w:t>
            </w:r>
          </w:p>
          <w:p w14:paraId="0EB94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3.思维品质：通过对归纳结构化格式的写作活动，培养学生的逻辑思维能力，让学生能够清晰地阐述自己对动物朋友的认知和感受。</w:t>
            </w:r>
          </w:p>
          <w:p w14:paraId="73C267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4.文化意识：学习从他们的外表，习惯，能力等角度系统地描述动物朋友。了解不同动物的差异，拓宽学生对动物世界的认知，增强学生对保护动物的意识。</w:t>
            </w:r>
          </w:p>
        </w:tc>
      </w:tr>
    </w:tbl>
    <w:p w14:paraId="0BA041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rPr>
          <w:rFonts w:hint="eastAsia" w:ascii="Times New Roman" w:hAnsi="Times New Roman" w:eastAsia="宋体"/>
          <w:sz w:val="21"/>
          <w:szCs w:val="21"/>
        </w:rPr>
      </w:pPr>
    </w:p>
    <w:tbl>
      <w:tblPr>
        <w:tblStyle w:val="7"/>
        <w:tblpPr w:leftFromText="180" w:rightFromText="180" w:vertAnchor="text" w:horzAnchor="margin" w:tblpX="-333" w:tblpY="27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037"/>
        <w:gridCol w:w="1231"/>
        <w:gridCol w:w="1134"/>
      </w:tblGrid>
      <w:tr w14:paraId="52E7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4"/>
          </w:tcPr>
          <w:p w14:paraId="0624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教学评一体的教学设计</w:t>
            </w:r>
          </w:p>
        </w:tc>
      </w:tr>
      <w:tr w14:paraId="0A79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 w14:paraId="6DA3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5037" w:type="dxa"/>
          </w:tcPr>
          <w:p w14:paraId="5806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学习活动</w:t>
            </w:r>
          </w:p>
        </w:tc>
        <w:tc>
          <w:tcPr>
            <w:tcW w:w="1231" w:type="dxa"/>
          </w:tcPr>
          <w:p w14:paraId="72C1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设计意图</w:t>
            </w:r>
          </w:p>
        </w:tc>
        <w:tc>
          <w:tcPr>
            <w:tcW w:w="1134" w:type="dxa"/>
          </w:tcPr>
          <w:p w14:paraId="39C0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效果评价</w:t>
            </w:r>
          </w:p>
        </w:tc>
      </w:tr>
      <w:tr w14:paraId="75E2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353" w:type="dxa"/>
          </w:tcPr>
          <w:p w14:paraId="464F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2225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6EE7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00B8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703D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4B3C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2597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0D154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27476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339C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基于写作目的和要求，分析范文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。</w:t>
            </w:r>
          </w:p>
          <w:p w14:paraId="6B44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5083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1C7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CE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17D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1E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82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E8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99D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F1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B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E3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7F3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B5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分析范围的写作思路和内容。</w:t>
            </w:r>
          </w:p>
          <w:p w14:paraId="234C9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90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8D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6F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CC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7B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34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E5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D05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迁移创新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70089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培养学生的创新思维和想象力，能够对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宠物进行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描述。</w:t>
            </w:r>
          </w:p>
          <w:p w14:paraId="374F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29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E4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EA1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7C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对照评价标准，采取自评、同伴互评的方式对习作进行改进和完善。</w:t>
            </w:r>
          </w:p>
          <w:p w14:paraId="74FC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37" w:type="dxa"/>
          </w:tcPr>
          <w:p w14:paraId="350EB86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 xml:space="preserve">Step1. </w:t>
            </w: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>Lead-in</w:t>
            </w:r>
          </w:p>
          <w:p w14:paraId="27ECA1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 xml:space="preserve">Watch some pictures about 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animals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 xml:space="preserve"> and 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answer some questions to recall.</w:t>
            </w:r>
          </w:p>
          <w:p w14:paraId="686AF4F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1.What special features do that animals have?</w:t>
            </w:r>
          </w:p>
          <w:p w14:paraId="22334E6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2.How do animals inspire us to make new things?</w:t>
            </w:r>
          </w:p>
          <w:p w14:paraId="5F82A10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 xml:space="preserve">3.How do animals make our lives better? </w:t>
            </w:r>
          </w:p>
          <w:p w14:paraId="6AE7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 xml:space="preserve">Step2. </w:t>
            </w: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 xml:space="preserve">Pre-writing </w:t>
            </w:r>
          </w:p>
          <w:p w14:paraId="73A53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393700</wp:posOffset>
                  </wp:positionV>
                  <wp:extent cx="2759710" cy="1537335"/>
                  <wp:effectExtent l="0" t="0" r="2540" b="5715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71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s read Suzy</w:t>
            </w:r>
            <w:r>
              <w:rPr>
                <w:rFonts w:hint="default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s article about her animal friend .</w:t>
            </w:r>
          </w:p>
          <w:p w14:paraId="1CCA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2.Complete the passage</w:t>
            </w:r>
          </w:p>
          <w:p w14:paraId="0EA5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1737995</wp:posOffset>
                  </wp:positionV>
                  <wp:extent cx="2748280" cy="1548765"/>
                  <wp:effectExtent l="0" t="0" r="13970" b="13335"/>
                  <wp:wrapTopAndBottom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28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77470</wp:posOffset>
                  </wp:positionV>
                  <wp:extent cx="2705100" cy="1155700"/>
                  <wp:effectExtent l="0" t="0" r="0" b="6350"/>
                  <wp:wrapTopAndBottom/>
                  <wp:docPr id="2" name="图片 2" descr="5bb8dc2978482728230d89962a528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bb8dc2978482728230d89962a528a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3.Analyze the article</w:t>
            </w:r>
          </w:p>
          <w:p w14:paraId="36C1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</w:p>
          <w:p w14:paraId="18C99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Step3.</w:t>
            </w: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 xml:space="preserve">While-writing </w:t>
            </w:r>
          </w:p>
          <w:p w14:paraId="10F9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default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 xml:space="preserve">Have students 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learn how to write my animal friend.</w:t>
            </w:r>
          </w:p>
          <w:p w14:paraId="70E14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Beginning:</w:t>
            </w:r>
          </w:p>
          <w:p w14:paraId="59ECAA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Mainbody:</w:t>
            </w:r>
          </w:p>
          <w:p w14:paraId="6F8C9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Ending:</w:t>
            </w:r>
          </w:p>
          <w:p w14:paraId="4DC6F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Give students some useful expressions.</w:t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-1169670</wp:posOffset>
                  </wp:positionV>
                  <wp:extent cx="2433320" cy="1347470"/>
                  <wp:effectExtent l="0" t="0" r="5080" b="5080"/>
                  <wp:wrapTopAndBottom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320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61E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Write an article about an animal friend.</w:t>
            </w:r>
          </w:p>
          <w:p w14:paraId="74FF7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 xml:space="preserve">Step4. </w:t>
            </w: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>Post-writing</w:t>
            </w:r>
          </w:p>
          <w:p w14:paraId="34054D29">
            <w:pPr>
              <w:pStyle w:val="9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Have students check their writing after they finish and exchange drafts with their partners for review. Then have students revise their articles.</w:t>
            </w:r>
          </w:p>
          <w:p w14:paraId="0D7D6A7A">
            <w:pPr>
              <w:pStyle w:val="9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ind w:leftChars="0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 xml:space="preserve">Have students share their articles in class, evaluate which one is the best and learn from each other. </w:t>
            </w: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 xml:space="preserve"> </w:t>
            </w:r>
          </w:p>
          <w:p w14:paraId="372D9B85">
            <w:pPr>
              <w:pStyle w:val="9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ind w:leftChars="0"/>
              <w:jc w:val="both"/>
              <w:rPr>
                <w:rFonts w:hint="default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val="en-US" w:eastAsia="zh-CN"/>
              </w:rPr>
              <w:t>3.Watch a video to know animals are our friends, we should protect them.</w:t>
            </w:r>
          </w:p>
          <w:p w14:paraId="67B2F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 xml:space="preserve"> </w:t>
            </w:r>
          </w:p>
          <w:p w14:paraId="2B3E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b/>
                <w:bCs/>
                <w:kern w:val="0"/>
                <w:sz w:val="21"/>
                <w:szCs w:val="21"/>
              </w:rPr>
            </w:pPr>
          </w:p>
          <w:p w14:paraId="577A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1" w:type="dxa"/>
          </w:tcPr>
          <w:p w14:paraId="60CE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激发学生学习单元话题的兴趣，为接下来的教学做好情感上的铺垫。</w:t>
            </w:r>
          </w:p>
          <w:p w14:paraId="6949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726C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通过阅读文本，初步了解范文内容和结构，为后面写作做铺垫。</w:t>
            </w:r>
          </w:p>
          <w:p w14:paraId="46CB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7818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根据表格填写短文，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帮助学生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理解文章内容，感知语篇，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为后续的输出奠定基础。</w:t>
            </w:r>
          </w:p>
          <w:p w14:paraId="30D78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39EE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分析语篇的结构，帮助学生了解从哪些方面描写我的宠物。</w:t>
            </w:r>
          </w:p>
          <w:p w14:paraId="4D53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</w:p>
          <w:p w14:paraId="0A67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从开篇，主体和结束三个部分，学习短语和句型，以此来描写我的宠物。</w:t>
            </w:r>
          </w:p>
          <w:p w14:paraId="35E0C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根据所给结构，写自己的动物朋友。</w:t>
            </w:r>
          </w:p>
          <w:p w14:paraId="7C47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</w:p>
          <w:p w14:paraId="30DF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写后自评和互评，有利于改进自己的作文。</w:t>
            </w:r>
          </w:p>
          <w:p w14:paraId="46375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看视频引导学生关爱动物，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  <w:lang w:eastAsia="zh-CN"/>
              </w:rPr>
              <w:t>传递人与动物的深厚情谊，倡导和谐共生的生理念。</w:t>
            </w:r>
          </w:p>
        </w:tc>
        <w:tc>
          <w:tcPr>
            <w:tcW w:w="1134" w:type="dxa"/>
          </w:tcPr>
          <w:p w14:paraId="5629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通过观察学生的回答和互动，了解学生对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本版块的理解。</w:t>
            </w:r>
          </w:p>
          <w:p w14:paraId="58A80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3841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76CD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检查学生对文章内容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的理解程度，能否抓住关键信息，正确回答大部分问题。</w:t>
            </w:r>
          </w:p>
          <w:p w14:paraId="432456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ACEAB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4A749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1769B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FF38E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0251E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评价学生在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课堂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中的参与度和创意，观察学生是否能够积极思考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 w14:paraId="7019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7175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帮助学生按照范文的结构来描写自己的宠物，要求有依照，有创新。</w:t>
            </w:r>
          </w:p>
          <w:p w14:paraId="469E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从学生完成的自评和二稿修改情况，了解其写作能力的进步和存在的问题。</w:t>
            </w:r>
          </w:p>
          <w:p w14:paraId="29A4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0ED60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3A0A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65BE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  <w:p w14:paraId="29C24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升华主题。</w:t>
            </w:r>
            <w:bookmarkStart w:id="0" w:name="_GoBack"/>
            <w:bookmarkEnd w:id="0"/>
          </w:p>
        </w:tc>
      </w:tr>
      <w:tr w14:paraId="4E14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3" w:type="dxa"/>
          </w:tcPr>
          <w:p w14:paraId="7640B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作业设计</w:t>
            </w:r>
          </w:p>
        </w:tc>
        <w:tc>
          <w:tcPr>
            <w:tcW w:w="5037" w:type="dxa"/>
          </w:tcPr>
          <w:p w14:paraId="4EE77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 xml:space="preserve">For all: 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 xml:space="preserve"> Complete your passage</w:t>
            </w:r>
          </w:p>
          <w:p w14:paraId="2114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 Regular"/>
                <w:kern w:val="0"/>
                <w:sz w:val="21"/>
                <w:szCs w:val="21"/>
              </w:rPr>
              <w:t>For some:</w:t>
            </w:r>
          </w:p>
          <w:p w14:paraId="3ABB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>1. Make a poster about “Protecting Animals” with your friends.</w:t>
            </w:r>
          </w:p>
          <w:p w14:paraId="446A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 Regular"/>
                <w:kern w:val="0"/>
                <w:sz w:val="21"/>
                <w:szCs w:val="21"/>
              </w:rPr>
              <w:t xml:space="preserve">2. Read more picture books about animals. </w:t>
            </w:r>
          </w:p>
          <w:p w14:paraId="0F78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1" w:type="dxa"/>
          </w:tcPr>
          <w:p w14:paraId="3926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分层布置作业。</w:t>
            </w:r>
          </w:p>
        </w:tc>
        <w:tc>
          <w:tcPr>
            <w:tcW w:w="1134" w:type="dxa"/>
          </w:tcPr>
          <w:p w14:paraId="4C05F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</w:tbl>
    <w:p w14:paraId="33DD970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rPr>
          <w:rFonts w:hint="eastAsia" w:ascii="Times New Roman" w:hAnsi="Times New Roman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D12DC"/>
    <w:multiLevelType w:val="singleLevel"/>
    <w:tmpl w:val="A6ED1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82C959"/>
    <w:multiLevelType w:val="singleLevel"/>
    <w:tmpl w:val="4A82C95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5"/>
    <w:rsid w:val="000013A8"/>
    <w:rsid w:val="00010BC4"/>
    <w:rsid w:val="00011F1E"/>
    <w:rsid w:val="00025435"/>
    <w:rsid w:val="00065BBE"/>
    <w:rsid w:val="00070B54"/>
    <w:rsid w:val="00074E86"/>
    <w:rsid w:val="00081459"/>
    <w:rsid w:val="00097FDD"/>
    <w:rsid w:val="000A276D"/>
    <w:rsid w:val="000A527C"/>
    <w:rsid w:val="000B2DBE"/>
    <w:rsid w:val="000C076A"/>
    <w:rsid w:val="000E778E"/>
    <w:rsid w:val="000F477C"/>
    <w:rsid w:val="000F5BF3"/>
    <w:rsid w:val="001107B2"/>
    <w:rsid w:val="00122D72"/>
    <w:rsid w:val="00141492"/>
    <w:rsid w:val="0015256E"/>
    <w:rsid w:val="001707AB"/>
    <w:rsid w:val="00171398"/>
    <w:rsid w:val="00175D56"/>
    <w:rsid w:val="00182B3C"/>
    <w:rsid w:val="00184D58"/>
    <w:rsid w:val="001A399D"/>
    <w:rsid w:val="001A4D62"/>
    <w:rsid w:val="001D2AC2"/>
    <w:rsid w:val="001D6D30"/>
    <w:rsid w:val="001D6D88"/>
    <w:rsid w:val="001E140C"/>
    <w:rsid w:val="001F2E02"/>
    <w:rsid w:val="001F7398"/>
    <w:rsid w:val="00203D90"/>
    <w:rsid w:val="0021234C"/>
    <w:rsid w:val="002166E8"/>
    <w:rsid w:val="00217ED0"/>
    <w:rsid w:val="00223AFB"/>
    <w:rsid w:val="00241F55"/>
    <w:rsid w:val="00243E40"/>
    <w:rsid w:val="00252C40"/>
    <w:rsid w:val="00263D49"/>
    <w:rsid w:val="00280192"/>
    <w:rsid w:val="002912F1"/>
    <w:rsid w:val="002917CA"/>
    <w:rsid w:val="00291CED"/>
    <w:rsid w:val="002A2EF8"/>
    <w:rsid w:val="002A6BEE"/>
    <w:rsid w:val="002B52BB"/>
    <w:rsid w:val="002B63EC"/>
    <w:rsid w:val="002C08F6"/>
    <w:rsid w:val="002D1BBD"/>
    <w:rsid w:val="002E6838"/>
    <w:rsid w:val="002E76DB"/>
    <w:rsid w:val="002E7EEA"/>
    <w:rsid w:val="002F5195"/>
    <w:rsid w:val="00303354"/>
    <w:rsid w:val="003039A2"/>
    <w:rsid w:val="00304C7C"/>
    <w:rsid w:val="003056AC"/>
    <w:rsid w:val="00317C7E"/>
    <w:rsid w:val="003232D8"/>
    <w:rsid w:val="0033036E"/>
    <w:rsid w:val="0034352B"/>
    <w:rsid w:val="0036098C"/>
    <w:rsid w:val="00363D8F"/>
    <w:rsid w:val="0036705C"/>
    <w:rsid w:val="0037325C"/>
    <w:rsid w:val="003757FB"/>
    <w:rsid w:val="0038374E"/>
    <w:rsid w:val="0039298A"/>
    <w:rsid w:val="00393CEA"/>
    <w:rsid w:val="0039493B"/>
    <w:rsid w:val="00394D13"/>
    <w:rsid w:val="003A1957"/>
    <w:rsid w:val="003B3339"/>
    <w:rsid w:val="003B5A8A"/>
    <w:rsid w:val="003B78BA"/>
    <w:rsid w:val="003C0A4E"/>
    <w:rsid w:val="003C6D9D"/>
    <w:rsid w:val="003F406E"/>
    <w:rsid w:val="003F4B12"/>
    <w:rsid w:val="00406192"/>
    <w:rsid w:val="00410073"/>
    <w:rsid w:val="00414F9B"/>
    <w:rsid w:val="00425A03"/>
    <w:rsid w:val="00433935"/>
    <w:rsid w:val="004417CE"/>
    <w:rsid w:val="004721E9"/>
    <w:rsid w:val="0047384E"/>
    <w:rsid w:val="00477D7B"/>
    <w:rsid w:val="004A4C4B"/>
    <w:rsid w:val="004B17F7"/>
    <w:rsid w:val="004B2A9A"/>
    <w:rsid w:val="004C0C6C"/>
    <w:rsid w:val="004F0B34"/>
    <w:rsid w:val="004F28C4"/>
    <w:rsid w:val="00502EC7"/>
    <w:rsid w:val="005138DA"/>
    <w:rsid w:val="00521CE2"/>
    <w:rsid w:val="00533C14"/>
    <w:rsid w:val="00536F20"/>
    <w:rsid w:val="00542C48"/>
    <w:rsid w:val="00585BA9"/>
    <w:rsid w:val="00587E36"/>
    <w:rsid w:val="005B33EA"/>
    <w:rsid w:val="005B76FF"/>
    <w:rsid w:val="005C5409"/>
    <w:rsid w:val="005D4567"/>
    <w:rsid w:val="005D6386"/>
    <w:rsid w:val="005E2A6B"/>
    <w:rsid w:val="00607232"/>
    <w:rsid w:val="00613E02"/>
    <w:rsid w:val="00621616"/>
    <w:rsid w:val="00627037"/>
    <w:rsid w:val="006342D1"/>
    <w:rsid w:val="00640A0E"/>
    <w:rsid w:val="00651126"/>
    <w:rsid w:val="00656D94"/>
    <w:rsid w:val="00666250"/>
    <w:rsid w:val="006742BE"/>
    <w:rsid w:val="00681B60"/>
    <w:rsid w:val="006846AC"/>
    <w:rsid w:val="00686B7A"/>
    <w:rsid w:val="00693D81"/>
    <w:rsid w:val="006944B3"/>
    <w:rsid w:val="006A5874"/>
    <w:rsid w:val="006B059C"/>
    <w:rsid w:val="006B336E"/>
    <w:rsid w:val="006C2EE9"/>
    <w:rsid w:val="006D48B8"/>
    <w:rsid w:val="006E0D70"/>
    <w:rsid w:val="006F2EC9"/>
    <w:rsid w:val="006F72E1"/>
    <w:rsid w:val="00700C9C"/>
    <w:rsid w:val="0070308C"/>
    <w:rsid w:val="00707AB0"/>
    <w:rsid w:val="00733827"/>
    <w:rsid w:val="007413CE"/>
    <w:rsid w:val="00746BC8"/>
    <w:rsid w:val="00751AC1"/>
    <w:rsid w:val="0076239A"/>
    <w:rsid w:val="0076291C"/>
    <w:rsid w:val="0076403D"/>
    <w:rsid w:val="00774EE5"/>
    <w:rsid w:val="00780677"/>
    <w:rsid w:val="00796CCC"/>
    <w:rsid w:val="007C1B75"/>
    <w:rsid w:val="007E0D72"/>
    <w:rsid w:val="007F26C6"/>
    <w:rsid w:val="007F7823"/>
    <w:rsid w:val="00806183"/>
    <w:rsid w:val="00807589"/>
    <w:rsid w:val="0083360F"/>
    <w:rsid w:val="008621FC"/>
    <w:rsid w:val="00864FE6"/>
    <w:rsid w:val="00884CB6"/>
    <w:rsid w:val="00894F7A"/>
    <w:rsid w:val="00896112"/>
    <w:rsid w:val="008A4FD6"/>
    <w:rsid w:val="008B1508"/>
    <w:rsid w:val="008B48A0"/>
    <w:rsid w:val="008D282C"/>
    <w:rsid w:val="008E6895"/>
    <w:rsid w:val="008F03B1"/>
    <w:rsid w:val="00903A4B"/>
    <w:rsid w:val="009041FE"/>
    <w:rsid w:val="0091613C"/>
    <w:rsid w:val="00960353"/>
    <w:rsid w:val="00970D59"/>
    <w:rsid w:val="00980E51"/>
    <w:rsid w:val="00986575"/>
    <w:rsid w:val="009B276B"/>
    <w:rsid w:val="009B794E"/>
    <w:rsid w:val="009C5772"/>
    <w:rsid w:val="009F44F5"/>
    <w:rsid w:val="009F4609"/>
    <w:rsid w:val="009F634A"/>
    <w:rsid w:val="00A00292"/>
    <w:rsid w:val="00A008D1"/>
    <w:rsid w:val="00A14339"/>
    <w:rsid w:val="00A171AD"/>
    <w:rsid w:val="00A20A77"/>
    <w:rsid w:val="00A228E7"/>
    <w:rsid w:val="00A271BA"/>
    <w:rsid w:val="00A31EF9"/>
    <w:rsid w:val="00A34AD0"/>
    <w:rsid w:val="00A4312C"/>
    <w:rsid w:val="00A4400F"/>
    <w:rsid w:val="00A47F51"/>
    <w:rsid w:val="00A500AE"/>
    <w:rsid w:val="00A51259"/>
    <w:rsid w:val="00A5264D"/>
    <w:rsid w:val="00A54FD9"/>
    <w:rsid w:val="00A60A73"/>
    <w:rsid w:val="00A635A4"/>
    <w:rsid w:val="00A67DF6"/>
    <w:rsid w:val="00A82F38"/>
    <w:rsid w:val="00A934A1"/>
    <w:rsid w:val="00A97350"/>
    <w:rsid w:val="00AA2087"/>
    <w:rsid w:val="00AA6CA0"/>
    <w:rsid w:val="00AA7154"/>
    <w:rsid w:val="00AB02BA"/>
    <w:rsid w:val="00AC7395"/>
    <w:rsid w:val="00AD4D1D"/>
    <w:rsid w:val="00AE0C41"/>
    <w:rsid w:val="00B0468A"/>
    <w:rsid w:val="00B05D32"/>
    <w:rsid w:val="00B11F50"/>
    <w:rsid w:val="00B1783F"/>
    <w:rsid w:val="00B306DF"/>
    <w:rsid w:val="00B3556D"/>
    <w:rsid w:val="00B60091"/>
    <w:rsid w:val="00B61D3D"/>
    <w:rsid w:val="00B71BE0"/>
    <w:rsid w:val="00B86CAF"/>
    <w:rsid w:val="00B91B3D"/>
    <w:rsid w:val="00B91BC9"/>
    <w:rsid w:val="00B92E58"/>
    <w:rsid w:val="00BA3476"/>
    <w:rsid w:val="00BC1CDE"/>
    <w:rsid w:val="00BC2D8A"/>
    <w:rsid w:val="00BC4A9C"/>
    <w:rsid w:val="00BC6650"/>
    <w:rsid w:val="00BC6A98"/>
    <w:rsid w:val="00BE62D6"/>
    <w:rsid w:val="00BF60C4"/>
    <w:rsid w:val="00C02458"/>
    <w:rsid w:val="00C2001D"/>
    <w:rsid w:val="00C30969"/>
    <w:rsid w:val="00C31738"/>
    <w:rsid w:val="00C35AF6"/>
    <w:rsid w:val="00C3652C"/>
    <w:rsid w:val="00C3723D"/>
    <w:rsid w:val="00C47E52"/>
    <w:rsid w:val="00C53D3C"/>
    <w:rsid w:val="00C76145"/>
    <w:rsid w:val="00C77044"/>
    <w:rsid w:val="00C83356"/>
    <w:rsid w:val="00CA4A8D"/>
    <w:rsid w:val="00CB2ACF"/>
    <w:rsid w:val="00CD2D53"/>
    <w:rsid w:val="00CE08E0"/>
    <w:rsid w:val="00CF2E2E"/>
    <w:rsid w:val="00CF6DD0"/>
    <w:rsid w:val="00D30C14"/>
    <w:rsid w:val="00D325A5"/>
    <w:rsid w:val="00D41DBD"/>
    <w:rsid w:val="00D41FBB"/>
    <w:rsid w:val="00D729DA"/>
    <w:rsid w:val="00D821A8"/>
    <w:rsid w:val="00D84FB1"/>
    <w:rsid w:val="00D87B22"/>
    <w:rsid w:val="00D92F9F"/>
    <w:rsid w:val="00DA2322"/>
    <w:rsid w:val="00DA4105"/>
    <w:rsid w:val="00DA4DFA"/>
    <w:rsid w:val="00DB0E86"/>
    <w:rsid w:val="00DB60C0"/>
    <w:rsid w:val="00DB6A43"/>
    <w:rsid w:val="00DB7AE6"/>
    <w:rsid w:val="00DE571B"/>
    <w:rsid w:val="00DF5807"/>
    <w:rsid w:val="00E02654"/>
    <w:rsid w:val="00E22A60"/>
    <w:rsid w:val="00E27B1E"/>
    <w:rsid w:val="00E30A8E"/>
    <w:rsid w:val="00E34602"/>
    <w:rsid w:val="00E57063"/>
    <w:rsid w:val="00E72E8D"/>
    <w:rsid w:val="00E80A9F"/>
    <w:rsid w:val="00E80B90"/>
    <w:rsid w:val="00E9385B"/>
    <w:rsid w:val="00EA0CD6"/>
    <w:rsid w:val="00EA139B"/>
    <w:rsid w:val="00EB1D93"/>
    <w:rsid w:val="00EB2533"/>
    <w:rsid w:val="00EC7666"/>
    <w:rsid w:val="00ED14D5"/>
    <w:rsid w:val="00EE2467"/>
    <w:rsid w:val="00EE3C91"/>
    <w:rsid w:val="00EE614D"/>
    <w:rsid w:val="00EF6A5C"/>
    <w:rsid w:val="00EF6E6B"/>
    <w:rsid w:val="00F10B38"/>
    <w:rsid w:val="00F40B5E"/>
    <w:rsid w:val="00F54ACC"/>
    <w:rsid w:val="00F773DD"/>
    <w:rsid w:val="00F7765C"/>
    <w:rsid w:val="00F952F4"/>
    <w:rsid w:val="00F95CD6"/>
    <w:rsid w:val="00FC431C"/>
    <w:rsid w:val="00FD7DF8"/>
    <w:rsid w:val="00FF208B"/>
    <w:rsid w:val="00FF51AB"/>
    <w:rsid w:val="29010D8E"/>
    <w:rsid w:val="44224E30"/>
    <w:rsid w:val="4507770D"/>
    <w:rsid w:val="4B74557D"/>
    <w:rsid w:val="4F966B36"/>
    <w:rsid w:val="5F762FAE"/>
    <w:rsid w:val="6FDCFF12"/>
    <w:rsid w:val="79AC6F5C"/>
    <w:rsid w:val="BFB784B9"/>
    <w:rsid w:val="EB5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annotation text"/>
    <w:basedOn w:val="1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1367</Words>
  <Characters>2100</Characters>
  <Lines>18</Lines>
  <Paragraphs>5</Paragraphs>
  <TotalTime>4</TotalTime>
  <ScaleCrop>false</ScaleCrop>
  <LinksUpToDate>false</LinksUpToDate>
  <CharactersWithSpaces>2243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2024-10-20T00:53:00Z</dcterms:created>
  <dc:creator>975834984@qq.com</dc:creator>
  <cp:lastModifiedBy>Lily</cp:lastModifiedBy>
  <dcterms:modified xsi:type="dcterms:W3CDTF">2025-03-14T09:04:55Z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3A90B914F1A34B4F9514DF8CEC3FBDFF_13</vt:lpwstr>
  </property>
  <property fmtid="{D5CDD505-2E9C-101B-9397-08002B2CF9AE}" pid="4" name="KSOTemplateDocerSaveRecord">
    <vt:lpwstr>eyJoZGlkIjoiOTRjYWY1ZDNlNWNhNGM5OWQxZTVjMDQwODk0ZjI2NzUiLCJ1c2VySWQiOiIzMDMwMDgyOTcifQ==</vt:lpwstr>
  </property>
</Properties>
</file>